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50" w:rsidRPr="0067431A" w:rsidRDefault="00D64DA1" w:rsidP="00D64DA1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F70C8F" wp14:editId="15A9B5B3">
            <wp:simplePos x="0" y="0"/>
            <wp:positionH relativeFrom="column">
              <wp:posOffset>3872865</wp:posOffset>
            </wp:positionH>
            <wp:positionV relativeFrom="paragraph">
              <wp:posOffset>111125</wp:posOffset>
            </wp:positionV>
            <wp:extent cx="1524000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1A">
        <w:rPr>
          <w:rFonts w:hint="eastAsia"/>
          <w:b/>
          <w:sz w:val="52"/>
          <w:szCs w:val="52"/>
        </w:rPr>
        <w:t>～</w:t>
      </w:r>
      <w:r w:rsidR="0014147A">
        <w:rPr>
          <w:rStyle w:val="normalchar1"/>
          <w:b/>
          <w:bCs/>
          <w:sz w:val="52"/>
          <w:szCs w:val="52"/>
          <w:shd w:val="clear" w:color="auto" w:fill="E6ECF9"/>
        </w:rPr>
        <w:t>Tour of glass museum</w:t>
      </w:r>
      <w:r w:rsidR="0067431A">
        <w:rPr>
          <w:rFonts w:hint="eastAsia"/>
          <w:b/>
          <w:sz w:val="52"/>
          <w:szCs w:val="52"/>
        </w:rPr>
        <w:t>～</w:t>
      </w:r>
    </w:p>
    <w:p w:rsidR="00687650" w:rsidRDefault="00687650" w:rsidP="00687650">
      <w:pPr>
        <w:jc w:val="left"/>
        <w:rPr>
          <w:b/>
        </w:rPr>
      </w:pPr>
    </w:p>
    <w:p w:rsidR="00EE422D" w:rsidRPr="0067431A" w:rsidRDefault="0014147A" w:rsidP="0014147A">
      <w:pPr>
        <w:pStyle w:val="a3"/>
        <w:numPr>
          <w:ilvl w:val="0"/>
          <w:numId w:val="12"/>
        </w:numPr>
        <w:ind w:leftChars="0"/>
        <w:jc w:val="left"/>
        <w:rPr>
          <w:sz w:val="32"/>
          <w:szCs w:val="32"/>
        </w:rPr>
      </w:pPr>
      <w:r w:rsidRPr="0014147A">
        <w:rPr>
          <w:rStyle w:val="list0020paragraphchar1"/>
          <w:sz w:val="32"/>
          <w:szCs w:val="32"/>
          <w:bdr w:val="single" w:sz="4" w:space="0" w:color="auto"/>
          <w:shd w:val="clear" w:color="auto" w:fill="E6ECF9"/>
        </w:rPr>
        <w:t>history</w:t>
      </w:r>
    </w:p>
    <w:p w:rsidR="00806E36" w:rsidRPr="00747F20" w:rsidRDefault="0014147A" w:rsidP="00457C98">
      <w:pPr>
        <w:pStyle w:val="a3"/>
        <w:numPr>
          <w:ilvl w:val="0"/>
          <w:numId w:val="17"/>
        </w:numPr>
        <w:ind w:leftChars="0" w:hanging="278"/>
        <w:jc w:val="left"/>
        <w:rPr>
          <w:sz w:val="32"/>
          <w:szCs w:val="32"/>
        </w:rPr>
      </w:pPr>
      <w:r>
        <w:rPr>
          <w:rStyle w:val="list0020paragraphchar1"/>
          <w:sz w:val="32"/>
          <w:szCs w:val="32"/>
        </w:rPr>
        <w:t>Glass at the time of the birth, the glass of the technique</w:t>
      </w:r>
      <w:r>
        <w:rPr>
          <w:rStyle w:val="notranslate"/>
          <w:rFonts w:ascii="Century" w:hAnsi="Century"/>
          <w:sz w:val="20"/>
          <w:szCs w:val="20"/>
        </w:rPr>
        <w:t xml:space="preserve"> </w:t>
      </w:r>
      <w:r>
        <w:rPr>
          <w:rStyle w:val="list0020paragraphchar1"/>
          <w:sz w:val="32"/>
          <w:szCs w:val="32"/>
        </w:rPr>
        <w:t>is the</w:t>
      </w:r>
      <w:r>
        <w:rPr>
          <w:rStyle w:val="notranslate"/>
          <w:rFonts w:ascii="Century" w:hAnsi="Century"/>
          <w:sz w:val="20"/>
          <w:szCs w:val="20"/>
        </w:rPr>
        <w:t xml:space="preserve"> </w:t>
      </w:r>
      <w:r>
        <w:rPr>
          <w:rStyle w:val="list0020paragraphchar1"/>
          <w:sz w:val="32"/>
          <w:szCs w:val="32"/>
        </w:rPr>
        <w:t>mosaic technique and</w:t>
      </w:r>
      <w:r w:rsidRPr="0014147A">
        <w:rPr>
          <w:rStyle w:val="notranslate"/>
          <w:rFonts w:ascii="Century" w:hAnsi="Century"/>
          <w:color w:val="FF0000"/>
          <w:sz w:val="20"/>
          <w:szCs w:val="20"/>
        </w:rPr>
        <w:t xml:space="preserve"> </w:t>
      </w:r>
      <w:r>
        <w:rPr>
          <w:rStyle w:val="list0020paragraphchar1"/>
          <w:rFonts w:hint="eastAsia"/>
          <w:b/>
          <w:bCs/>
          <w:color w:val="000000" w:themeColor="text1"/>
          <w:sz w:val="32"/>
          <w:szCs w:val="32"/>
        </w:rPr>
        <w:t>(</w:t>
      </w:r>
      <w:r w:rsidRPr="0014147A">
        <w:rPr>
          <w:rStyle w:val="list0020paragraphchar1"/>
          <w:b/>
          <w:bCs/>
          <w:color w:val="FF0000"/>
          <w:sz w:val="32"/>
          <w:szCs w:val="32"/>
        </w:rPr>
        <w:t>co</w:t>
      </w:r>
      <w:r w:rsidR="009A7962">
        <w:rPr>
          <w:rStyle w:val="list0020paragraphchar1"/>
          <w:b/>
          <w:bCs/>
          <w:color w:val="FF0000"/>
          <w:sz w:val="32"/>
          <w:szCs w:val="32"/>
        </w:rPr>
        <w:t>re</w:t>
      </w:r>
      <w:r w:rsidR="009A7962">
        <w:rPr>
          <w:rStyle w:val="list0020paragraphchar1"/>
          <w:rFonts w:hint="eastAsia"/>
          <w:b/>
          <w:bCs/>
          <w:color w:val="000000" w:themeColor="text1"/>
          <w:sz w:val="32"/>
          <w:szCs w:val="32"/>
        </w:rPr>
        <w:t>)</w:t>
      </w:r>
      <w:r w:rsidRPr="0014147A">
        <w:rPr>
          <w:rStyle w:val="list0020paragraphchar1"/>
          <w:color w:val="FF0000"/>
          <w:sz w:val="32"/>
          <w:szCs w:val="32"/>
        </w:rPr>
        <w:t xml:space="preserve"> </w:t>
      </w:r>
      <w:r>
        <w:rPr>
          <w:rStyle w:val="list0020paragraphchar1"/>
          <w:sz w:val="32"/>
          <w:szCs w:val="32"/>
        </w:rPr>
        <w:t>techniques.</w:t>
      </w:r>
    </w:p>
    <w:p w:rsidR="009A7962" w:rsidRPr="009A7962" w:rsidRDefault="009A7962" w:rsidP="009A7962">
      <w:pPr>
        <w:pStyle w:val="a3"/>
        <w:numPr>
          <w:ilvl w:val="0"/>
          <w:numId w:val="17"/>
        </w:numPr>
        <w:ind w:leftChars="0"/>
        <w:rPr>
          <w:sz w:val="32"/>
          <w:szCs w:val="32"/>
        </w:rPr>
      </w:pPr>
      <w:r w:rsidRPr="009A7962">
        <w:rPr>
          <w:sz w:val="32"/>
          <w:szCs w:val="32"/>
        </w:rPr>
        <w:t>In 1</w:t>
      </w:r>
      <w:bookmarkStart w:id="0" w:name="_GoBack"/>
      <w:bookmarkEnd w:id="0"/>
      <w:r w:rsidRPr="009A7962">
        <w:rPr>
          <w:sz w:val="32"/>
          <w:szCs w:val="32"/>
        </w:rPr>
        <w:t xml:space="preserve">500 BC, in such a way that "type push method" </w:t>
      </w:r>
    </w:p>
    <w:p w:rsidR="009A7962" w:rsidRPr="009A7962" w:rsidRDefault="009A7962" w:rsidP="009A7962">
      <w:pPr>
        <w:ind w:firstLineChars="100" w:firstLine="320"/>
        <w:rPr>
          <w:sz w:val="32"/>
          <w:szCs w:val="32"/>
        </w:rPr>
      </w:pPr>
      <w:r w:rsidRPr="009A7962">
        <w:rPr>
          <w:sz w:val="32"/>
          <w:szCs w:val="32"/>
        </w:rPr>
        <w:t xml:space="preserve"> I had made the glass is Egypt and (</w:t>
      </w:r>
      <w:r w:rsidRPr="009A7962">
        <w:rPr>
          <w:color w:val="FF0000"/>
          <w:sz w:val="32"/>
          <w:szCs w:val="32"/>
        </w:rPr>
        <w:t>Mesopotamia</w:t>
      </w:r>
      <w:r w:rsidRPr="009A7962">
        <w:rPr>
          <w:sz w:val="32"/>
          <w:szCs w:val="32"/>
        </w:rPr>
        <w:t xml:space="preserve">). </w:t>
      </w:r>
    </w:p>
    <w:p w:rsidR="009A7962" w:rsidRPr="009A7962" w:rsidRDefault="009A7962" w:rsidP="009A7962">
      <w:pPr>
        <w:pStyle w:val="a3"/>
        <w:numPr>
          <w:ilvl w:val="0"/>
          <w:numId w:val="17"/>
        </w:numPr>
        <w:ind w:leftChars="0"/>
        <w:rPr>
          <w:rStyle w:val="notranslate"/>
          <w:sz w:val="32"/>
          <w:szCs w:val="32"/>
        </w:rPr>
      </w:pPr>
      <w:r>
        <w:rPr>
          <w:rStyle w:val="list0020paragraphchar1"/>
          <w:sz w:val="32"/>
          <w:szCs w:val="32"/>
        </w:rPr>
        <w:t>The 1st century BC,</w:t>
      </w:r>
      <w:r>
        <w:rPr>
          <w:rStyle w:val="notranslate"/>
          <w:rFonts w:ascii="Century" w:hAnsi="Century"/>
          <w:sz w:val="20"/>
          <w:szCs w:val="20"/>
        </w:rPr>
        <w:t xml:space="preserve"> </w:t>
      </w:r>
      <w:r>
        <w:rPr>
          <w:rStyle w:val="list0020paragraphchar1"/>
          <w:sz w:val="32"/>
          <w:szCs w:val="32"/>
        </w:rPr>
        <w:t>because the</w:t>
      </w:r>
      <w:r>
        <w:rPr>
          <w:rStyle w:val="notranslate"/>
          <w:rFonts w:ascii="Century" w:hAnsi="Century"/>
          <w:sz w:val="20"/>
          <w:szCs w:val="20"/>
        </w:rPr>
        <w:t xml:space="preserve"> </w:t>
      </w:r>
      <w:r>
        <w:rPr>
          <w:rStyle w:val="list0020paragraphchar1"/>
          <w:sz w:val="32"/>
          <w:szCs w:val="32"/>
        </w:rPr>
        <w:t>technology of</w:t>
      </w:r>
      <w:r w:rsidRPr="009A7962">
        <w:rPr>
          <w:rStyle w:val="notranslate"/>
          <w:rFonts w:ascii="Century" w:hAnsi="Century"/>
          <w:color w:val="FF0000"/>
          <w:sz w:val="20"/>
          <w:szCs w:val="20"/>
        </w:rPr>
        <w:t xml:space="preserve"> </w:t>
      </w:r>
    </w:p>
    <w:p w:rsidR="009A7962" w:rsidRPr="009A7962" w:rsidRDefault="009A7962" w:rsidP="009A7962">
      <w:pPr>
        <w:ind w:leftChars="150" w:left="315"/>
        <w:rPr>
          <w:sz w:val="32"/>
          <w:szCs w:val="32"/>
        </w:rPr>
      </w:pPr>
      <w:r w:rsidRPr="009A7962">
        <w:rPr>
          <w:rStyle w:val="list0020paragraphchar1"/>
          <w:b/>
          <w:bCs/>
          <w:color w:val="000000" w:themeColor="text1"/>
          <w:sz w:val="32"/>
          <w:szCs w:val="32"/>
        </w:rPr>
        <w:t>(</w:t>
      </w:r>
      <w:r w:rsidR="00BF2987" w:rsidRPr="009A7962">
        <w:rPr>
          <w:rStyle w:val="list0020paragraphchar1"/>
          <w:b/>
          <w:bCs/>
          <w:color w:val="FF0000"/>
          <w:sz w:val="32"/>
          <w:szCs w:val="32"/>
        </w:rPr>
        <w:t>Blown</w:t>
      </w:r>
      <w:r w:rsidRPr="009A7962">
        <w:rPr>
          <w:rStyle w:val="list0020paragraphchar1"/>
          <w:b/>
          <w:bCs/>
          <w:color w:val="FF0000"/>
          <w:sz w:val="32"/>
          <w:szCs w:val="32"/>
        </w:rPr>
        <w:t xml:space="preserve"> glass</w:t>
      </w:r>
      <w:r w:rsidRPr="009A7962">
        <w:rPr>
          <w:rStyle w:val="list0020paragraphchar1"/>
          <w:b/>
          <w:bCs/>
          <w:color w:val="000000" w:themeColor="text1"/>
          <w:sz w:val="32"/>
          <w:szCs w:val="32"/>
        </w:rPr>
        <w:t>)</w:t>
      </w:r>
      <w:r w:rsidRPr="009A7962">
        <w:rPr>
          <w:rStyle w:val="notranslate"/>
          <w:rFonts w:ascii="Century" w:hAnsi="Century"/>
          <w:color w:val="000000" w:themeColor="text1"/>
          <w:sz w:val="20"/>
          <w:szCs w:val="20"/>
        </w:rPr>
        <w:t xml:space="preserve"> </w:t>
      </w:r>
      <w:r w:rsidRPr="009A7962">
        <w:rPr>
          <w:rStyle w:val="list0020paragraphchar1"/>
          <w:sz w:val="32"/>
          <w:szCs w:val="32"/>
        </w:rPr>
        <w:t>has been invented,</w:t>
      </w:r>
      <w:r w:rsidRPr="009A7962">
        <w:rPr>
          <w:rStyle w:val="notranslate"/>
          <w:rFonts w:ascii="Century" w:hAnsi="Century"/>
          <w:sz w:val="20"/>
          <w:szCs w:val="20"/>
        </w:rPr>
        <w:t xml:space="preserve"> </w:t>
      </w:r>
      <w:r w:rsidRPr="009A7962">
        <w:rPr>
          <w:rStyle w:val="list0020paragraphchar1"/>
          <w:sz w:val="32"/>
          <w:szCs w:val="32"/>
        </w:rPr>
        <w:t>window glass and, at that time, glass cup was born was valuables.</w:t>
      </w:r>
    </w:p>
    <w:p w:rsidR="009A7962" w:rsidRPr="00BF2987" w:rsidRDefault="00BF2987" w:rsidP="00BF2987">
      <w:pPr>
        <w:pStyle w:val="a3"/>
        <w:numPr>
          <w:ilvl w:val="0"/>
          <w:numId w:val="17"/>
        </w:numPr>
        <w:ind w:leftChars="0"/>
        <w:rPr>
          <w:sz w:val="32"/>
          <w:szCs w:val="32"/>
        </w:rPr>
      </w:pPr>
      <w:r>
        <w:rPr>
          <w:rStyle w:val="list0020paragraphchar1"/>
          <w:sz w:val="32"/>
          <w:szCs w:val="32"/>
          <w:shd w:val="clear" w:color="auto" w:fill="E6ECF9"/>
        </w:rPr>
        <w:t>Delicate glass products were greeted in court and the wealthy of Europe,</w:t>
      </w:r>
      <w:r>
        <w:rPr>
          <w:rStyle w:val="notranslate"/>
          <w:rFonts w:ascii="Century" w:hAnsi="Century"/>
          <w:sz w:val="20"/>
          <w:szCs w:val="20"/>
          <w:shd w:val="clear" w:color="auto" w:fill="E6ECF9"/>
        </w:rPr>
        <w:t xml:space="preserve"> </w:t>
      </w:r>
      <w:r>
        <w:rPr>
          <w:rStyle w:val="list0020paragraphchar1"/>
          <w:sz w:val="32"/>
          <w:szCs w:val="32"/>
          <w:shd w:val="clear" w:color="auto" w:fill="E6ECF9"/>
        </w:rPr>
        <w:t>I had been using a technique called</w:t>
      </w:r>
      <w:r>
        <w:rPr>
          <w:rStyle w:val="notranslate"/>
          <w:rFonts w:ascii="Century" w:hAnsi="Century"/>
          <w:sz w:val="20"/>
          <w:szCs w:val="20"/>
          <w:shd w:val="clear" w:color="auto" w:fill="E6ECF9"/>
        </w:rPr>
        <w:t xml:space="preserve"> </w:t>
      </w:r>
      <w:r>
        <w:rPr>
          <w:rStyle w:val="list0020paragraphchar1"/>
          <w:sz w:val="32"/>
          <w:szCs w:val="32"/>
          <w:shd w:val="clear" w:color="auto" w:fill="E6ECF9"/>
        </w:rPr>
        <w:t xml:space="preserve">race and glass </w:t>
      </w:r>
      <w:r w:rsidRPr="00BF2987">
        <w:rPr>
          <w:rStyle w:val="list0020paragraphchar1"/>
          <w:b/>
          <w:bCs/>
          <w:sz w:val="32"/>
          <w:szCs w:val="32"/>
          <w:shd w:val="clear" w:color="auto" w:fill="E6ECF9"/>
        </w:rPr>
        <w:t>(</w:t>
      </w:r>
      <w:proofErr w:type="spellStart"/>
      <w:r w:rsidRPr="00BF2987">
        <w:rPr>
          <w:rStyle w:val="list0020paragraphchar1"/>
          <w:b/>
          <w:bCs/>
          <w:color w:val="FF0000"/>
          <w:sz w:val="32"/>
          <w:szCs w:val="32"/>
          <w:shd w:val="clear" w:color="auto" w:fill="E6ECF9"/>
        </w:rPr>
        <w:t>millefiori</w:t>
      </w:r>
      <w:proofErr w:type="spellEnd"/>
      <w:r w:rsidRPr="00BF2987">
        <w:rPr>
          <w:rStyle w:val="list0020paragraphchar1"/>
          <w:b/>
          <w:bCs/>
          <w:sz w:val="32"/>
          <w:szCs w:val="32"/>
          <w:shd w:val="clear" w:color="auto" w:fill="E6ECF9"/>
        </w:rPr>
        <w:t>)</w:t>
      </w:r>
      <w:r>
        <w:rPr>
          <w:rStyle w:val="list0020paragraphchar1"/>
          <w:b/>
          <w:bCs/>
          <w:color w:val="FFFFFF"/>
          <w:sz w:val="32"/>
          <w:szCs w:val="32"/>
          <w:shd w:val="clear" w:color="auto" w:fill="E6ECF9"/>
        </w:rPr>
        <w:t>.</w:t>
      </w:r>
    </w:p>
    <w:p w:rsidR="00BF2987" w:rsidRPr="0067431A" w:rsidRDefault="00BF2987" w:rsidP="00BF2987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>
        <w:rPr>
          <w:rStyle w:val="list0020paragraphchar1"/>
          <w:sz w:val="32"/>
          <w:szCs w:val="32"/>
        </w:rPr>
        <w:t>1960s,</w:t>
      </w:r>
      <w:r>
        <w:rPr>
          <w:rStyle w:val="notranslate"/>
          <w:rFonts w:ascii="Century" w:hAnsi="Century"/>
          <w:sz w:val="20"/>
          <w:szCs w:val="20"/>
        </w:rPr>
        <w:t xml:space="preserve"> </w:t>
      </w:r>
      <w:r>
        <w:rPr>
          <w:rStyle w:val="list0020paragraphchar1"/>
          <w:sz w:val="32"/>
          <w:szCs w:val="32"/>
        </w:rPr>
        <w:t>by</w:t>
      </w:r>
      <w:r>
        <w:rPr>
          <w:rStyle w:val="notranslate"/>
          <w:rFonts w:ascii="Century" w:hAnsi="Century"/>
          <w:sz w:val="20"/>
          <w:szCs w:val="20"/>
        </w:rPr>
        <w:t xml:space="preserve"> </w:t>
      </w:r>
      <w:r w:rsidRPr="00BF2987">
        <w:rPr>
          <w:rStyle w:val="list0020paragraphchar1"/>
          <w:b/>
          <w:bCs/>
          <w:sz w:val="32"/>
          <w:szCs w:val="32"/>
        </w:rPr>
        <w:t>(</w:t>
      </w:r>
      <w:r w:rsidRPr="00BF2987">
        <w:rPr>
          <w:rStyle w:val="list0020paragraphchar1"/>
          <w:b/>
          <w:bCs/>
          <w:color w:val="FF0000"/>
          <w:sz w:val="32"/>
          <w:szCs w:val="32"/>
        </w:rPr>
        <w:t>Harvey = Littleton</w:t>
      </w:r>
      <w:r w:rsidRPr="00BF2987">
        <w:rPr>
          <w:rStyle w:val="list0020paragraphchar1"/>
          <w:b/>
          <w:bCs/>
          <w:sz w:val="32"/>
          <w:szCs w:val="32"/>
        </w:rPr>
        <w:t>),</w:t>
      </w:r>
      <w:r w:rsidRPr="00BF2987">
        <w:rPr>
          <w:rStyle w:val="notranslate"/>
          <w:rFonts w:ascii="Century" w:hAnsi="Century"/>
          <w:sz w:val="20"/>
          <w:szCs w:val="20"/>
        </w:rPr>
        <w:t xml:space="preserve"> </w:t>
      </w:r>
      <w:r>
        <w:rPr>
          <w:rStyle w:val="list0020paragraphchar1"/>
          <w:sz w:val="32"/>
          <w:szCs w:val="32"/>
        </w:rPr>
        <w:t>et al.</w:t>
      </w:r>
      <w:r>
        <w:rPr>
          <w:rStyle w:val="notranslate"/>
          <w:rFonts w:ascii="Century" w:hAnsi="Century"/>
          <w:sz w:val="20"/>
          <w:szCs w:val="20"/>
        </w:rPr>
        <w:t xml:space="preserve"> </w:t>
      </w:r>
      <w:r>
        <w:rPr>
          <w:rStyle w:val="list0020paragraphchar1"/>
          <w:sz w:val="32"/>
          <w:szCs w:val="32"/>
        </w:rPr>
        <w:t>In the United States,</w:t>
      </w:r>
      <w:r>
        <w:rPr>
          <w:rStyle w:val="notranslate"/>
          <w:rFonts w:ascii="Century" w:hAnsi="Century"/>
          <w:sz w:val="20"/>
          <w:szCs w:val="20"/>
        </w:rPr>
        <w:t xml:space="preserve"> </w:t>
      </w:r>
      <w:r>
        <w:rPr>
          <w:rStyle w:val="list0020paragraphchar1"/>
          <w:sz w:val="32"/>
          <w:szCs w:val="32"/>
        </w:rPr>
        <w:t>the studio glass movement has been carried out.</w:t>
      </w:r>
      <w:r w:rsidRPr="00747F20">
        <w:rPr>
          <w:sz w:val="32"/>
          <w:szCs w:val="32"/>
        </w:rPr>
        <w:t xml:space="preserve"> </w:t>
      </w:r>
    </w:p>
    <w:p w:rsidR="00CB5D08" w:rsidRPr="00CB5D08" w:rsidRDefault="00BF2987" w:rsidP="00CB5D08">
      <w:pPr>
        <w:pStyle w:val="a3"/>
        <w:numPr>
          <w:ilvl w:val="0"/>
          <w:numId w:val="17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CB5D08" w:rsidRPr="00CB5D08">
        <w:rPr>
          <w:sz w:val="32"/>
          <w:szCs w:val="32"/>
        </w:rPr>
        <w:t xml:space="preserve">In times when it is said that glass was transmitted </w:t>
      </w:r>
      <w:r w:rsidR="00CB5D08" w:rsidRPr="00CB5D08">
        <w:rPr>
          <w:sz w:val="32"/>
          <w:szCs w:val="32"/>
        </w:rPr>
        <w:lastRenderedPageBreak/>
        <w:t>to Japan</w:t>
      </w:r>
      <w:proofErr w:type="gramStart"/>
      <w:r w:rsidR="00CB5D08" w:rsidRPr="00CB5D08">
        <w:rPr>
          <w:sz w:val="32"/>
          <w:szCs w:val="32"/>
        </w:rPr>
        <w:t>,  It</w:t>
      </w:r>
      <w:proofErr w:type="gramEnd"/>
      <w:r w:rsidR="00CB5D08" w:rsidRPr="00CB5D08">
        <w:rPr>
          <w:sz w:val="32"/>
          <w:szCs w:val="32"/>
        </w:rPr>
        <w:t xml:space="preserve"> is (</w:t>
      </w:r>
      <w:r w:rsidR="00CB5D08" w:rsidRPr="00CB5D08">
        <w:rPr>
          <w:color w:val="FF0000"/>
          <w:sz w:val="32"/>
          <w:szCs w:val="32"/>
        </w:rPr>
        <w:t>Yayoi period</w:t>
      </w:r>
      <w:r w:rsidR="00CB5D08" w:rsidRPr="00CB5D08">
        <w:rPr>
          <w:sz w:val="32"/>
          <w:szCs w:val="32"/>
        </w:rPr>
        <w:t xml:space="preserve">). </w:t>
      </w:r>
    </w:p>
    <w:p w:rsidR="00BF2987" w:rsidRPr="00CB5D08" w:rsidRDefault="00CB5D08" w:rsidP="00BF2987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CB5D08">
        <w:rPr>
          <w:sz w:val="32"/>
          <w:szCs w:val="32"/>
          <w:lang w:val="en"/>
        </w:rPr>
        <w:t>It became the (</w:t>
      </w:r>
      <w:r w:rsidRPr="00CB5D08">
        <w:rPr>
          <w:color w:val="FF0000"/>
          <w:sz w:val="32"/>
          <w:szCs w:val="32"/>
          <w:lang w:val="en"/>
        </w:rPr>
        <w:t>7 - 8</w:t>
      </w:r>
      <w:r w:rsidRPr="00CB5D08">
        <w:rPr>
          <w:sz w:val="32"/>
          <w:szCs w:val="32"/>
          <w:lang w:val="en"/>
        </w:rPr>
        <w:t>) century that the glass raw materials came to be made.</w:t>
      </w:r>
    </w:p>
    <w:p w:rsidR="00C40FD9" w:rsidRPr="00C40FD9" w:rsidRDefault="00CB5D08" w:rsidP="00457C98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CB5D08">
        <w:rPr>
          <w:sz w:val="32"/>
          <w:szCs w:val="32"/>
          <w:lang w:val="en"/>
        </w:rPr>
        <w:t>Glassware was transmitted when 1549 (</w:t>
      </w:r>
      <w:r w:rsidRPr="00C40FD9">
        <w:rPr>
          <w:color w:val="FF0000"/>
          <w:sz w:val="32"/>
          <w:szCs w:val="32"/>
          <w:lang w:val="en"/>
        </w:rPr>
        <w:t>Francisco Xavier</w:t>
      </w:r>
      <w:r w:rsidRPr="00CB5D08">
        <w:rPr>
          <w:sz w:val="32"/>
          <w:szCs w:val="32"/>
          <w:lang w:val="en"/>
        </w:rPr>
        <w:t>) came to Japan.</w:t>
      </w:r>
    </w:p>
    <w:p w:rsidR="00C40FD9" w:rsidRPr="00C40FD9" w:rsidRDefault="00C40FD9" w:rsidP="00C40FD9">
      <w:pPr>
        <w:pStyle w:val="a3"/>
        <w:numPr>
          <w:ilvl w:val="0"/>
          <w:numId w:val="17"/>
        </w:numPr>
        <w:ind w:leftChars="0"/>
        <w:rPr>
          <w:sz w:val="32"/>
          <w:szCs w:val="32"/>
        </w:rPr>
      </w:pPr>
      <w:r w:rsidRPr="00C40FD9">
        <w:rPr>
          <w:sz w:val="32"/>
          <w:szCs w:val="32"/>
          <w:lang w:val="en"/>
        </w:rPr>
        <w:t>I thought about commercializing Western culture, and the development of glass products was promoted because Seducer came to (</w:t>
      </w:r>
      <w:r w:rsidRPr="00C40FD9">
        <w:rPr>
          <w:color w:val="FF0000"/>
          <w:sz w:val="32"/>
          <w:szCs w:val="32"/>
          <w:lang w:val="en"/>
        </w:rPr>
        <w:t>Sakishima</w:t>
      </w:r>
      <w:r w:rsidRPr="00C40FD9">
        <w:rPr>
          <w:sz w:val="32"/>
          <w:szCs w:val="32"/>
          <w:lang w:val="en"/>
        </w:rPr>
        <w:t>) in 1708.</w:t>
      </w:r>
    </w:p>
    <w:p w:rsidR="006E34A8" w:rsidRPr="00747F20" w:rsidRDefault="00C40FD9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C40FD9">
        <w:rPr>
          <w:sz w:val="32"/>
          <w:szCs w:val="32"/>
          <w:lang w:val="en"/>
        </w:rPr>
        <w:t>On high-class glass in Osaka, mass production of cheap glass began in Edo. The year at that time is (</w:t>
      </w:r>
      <w:r w:rsidRPr="00C40FD9">
        <w:rPr>
          <w:color w:val="FF0000"/>
          <w:sz w:val="32"/>
          <w:szCs w:val="32"/>
          <w:lang w:val="en"/>
        </w:rPr>
        <w:t>Civil administration</w:t>
      </w:r>
      <w:r w:rsidRPr="00C40FD9">
        <w:rPr>
          <w:sz w:val="32"/>
          <w:szCs w:val="32"/>
          <w:lang w:val="en"/>
        </w:rPr>
        <w:t>).</w:t>
      </w:r>
      <w:r w:rsidRPr="00747F20">
        <w:rPr>
          <w:sz w:val="32"/>
          <w:szCs w:val="32"/>
        </w:rPr>
        <w:t xml:space="preserve"> </w:t>
      </w:r>
    </w:p>
    <w:p w:rsidR="006E34A8" w:rsidRPr="008A76D8" w:rsidRDefault="00C9074F" w:rsidP="00C9074F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C9074F">
        <w:rPr>
          <w:sz w:val="32"/>
          <w:szCs w:val="32"/>
          <w:lang w:val="en"/>
        </w:rPr>
        <w:t xml:space="preserve">The glass of Edo became popular due to the start of free trade of </w:t>
      </w:r>
      <w:proofErr w:type="spellStart"/>
      <w:r w:rsidRPr="00C9074F">
        <w:rPr>
          <w:sz w:val="32"/>
          <w:szCs w:val="32"/>
          <w:lang w:val="en"/>
        </w:rPr>
        <w:t>Ansei</w:t>
      </w:r>
      <w:proofErr w:type="spellEnd"/>
      <w:r w:rsidRPr="00C9074F">
        <w:rPr>
          <w:sz w:val="32"/>
          <w:szCs w:val="32"/>
          <w:lang w:val="en"/>
        </w:rPr>
        <w:t xml:space="preserve"> 6th Yokohama, Hakodate, </w:t>
      </w:r>
      <w:proofErr w:type="gramStart"/>
      <w:r w:rsidRPr="00C9074F">
        <w:rPr>
          <w:sz w:val="32"/>
          <w:szCs w:val="32"/>
          <w:lang w:val="en"/>
        </w:rPr>
        <w:t>(</w:t>
      </w:r>
      <w:proofErr w:type="gramEnd"/>
      <w:r w:rsidRPr="00C9074F">
        <w:rPr>
          <w:color w:val="FF0000"/>
          <w:sz w:val="32"/>
          <w:szCs w:val="32"/>
          <w:lang w:val="en"/>
        </w:rPr>
        <w:t>Nagasaki</w:t>
      </w:r>
      <w:r w:rsidRPr="00C9074F">
        <w:rPr>
          <w:sz w:val="32"/>
          <w:szCs w:val="32"/>
          <w:lang w:val="en"/>
        </w:rPr>
        <w:t>).</w:t>
      </w:r>
    </w:p>
    <w:p w:rsidR="008A76D8" w:rsidRPr="008A76D8" w:rsidRDefault="008A76D8" w:rsidP="008A76D8">
      <w:pPr>
        <w:pStyle w:val="a3"/>
        <w:numPr>
          <w:ilvl w:val="0"/>
          <w:numId w:val="17"/>
        </w:numPr>
        <w:ind w:leftChars="0"/>
        <w:rPr>
          <w:sz w:val="32"/>
          <w:szCs w:val="32"/>
        </w:rPr>
      </w:pPr>
      <w:r w:rsidRPr="008A76D8">
        <w:rPr>
          <w:sz w:val="32"/>
          <w:szCs w:val="32"/>
        </w:rPr>
        <w:t>When European and US glass scraps are imported,</w:t>
      </w:r>
    </w:p>
    <w:p w:rsidR="008A76D8" w:rsidRPr="00747F20" w:rsidRDefault="008A76D8" w:rsidP="008A76D8">
      <w:pPr>
        <w:pStyle w:val="a3"/>
        <w:ind w:leftChars="0" w:left="562"/>
        <w:rPr>
          <w:sz w:val="32"/>
          <w:szCs w:val="32"/>
        </w:rPr>
      </w:pPr>
      <w:r w:rsidRPr="008A76D8">
        <w:rPr>
          <w:sz w:val="32"/>
          <w:szCs w:val="32"/>
        </w:rPr>
        <w:t>I began to make hard to break (</w:t>
      </w:r>
      <w:r w:rsidRPr="008A76D8">
        <w:rPr>
          <w:color w:val="FF0000"/>
          <w:sz w:val="32"/>
          <w:szCs w:val="32"/>
        </w:rPr>
        <w:t>soda glass</w:t>
      </w:r>
      <w:r w:rsidRPr="008A76D8">
        <w:rPr>
          <w:sz w:val="32"/>
          <w:szCs w:val="32"/>
        </w:rPr>
        <w:t>).</w:t>
      </w:r>
    </w:p>
    <w:p w:rsidR="00747F20" w:rsidRDefault="00D64DA1">
      <w:pPr>
        <w:widowControl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A0A980" wp14:editId="619362B1">
            <wp:simplePos x="0" y="0"/>
            <wp:positionH relativeFrom="column">
              <wp:posOffset>4349115</wp:posOffset>
            </wp:positionH>
            <wp:positionV relativeFrom="paragraph">
              <wp:posOffset>-3175</wp:posOffset>
            </wp:positionV>
            <wp:extent cx="863600" cy="939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20">
        <w:rPr>
          <w:sz w:val="32"/>
          <w:szCs w:val="32"/>
        </w:rPr>
        <w:br w:type="page"/>
      </w:r>
    </w:p>
    <w:p w:rsidR="006E34A8" w:rsidRPr="00747F20" w:rsidRDefault="00D64DA1" w:rsidP="006E34A8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584293E" wp14:editId="2A2EF150">
            <wp:simplePos x="0" y="0"/>
            <wp:positionH relativeFrom="column">
              <wp:posOffset>3844290</wp:posOffset>
            </wp:positionH>
            <wp:positionV relativeFrom="paragraph">
              <wp:posOffset>34925</wp:posOffset>
            </wp:positionV>
            <wp:extent cx="1524000" cy="1143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4A8" w:rsidRPr="00747F20" w:rsidRDefault="006E34A8" w:rsidP="00F92C3B">
      <w:pPr>
        <w:outlineLvl w:val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２．</w:t>
      </w:r>
      <w:r w:rsidR="008A76D8" w:rsidRPr="008A76D8">
        <w:rPr>
          <w:sz w:val="32"/>
          <w:szCs w:val="32"/>
          <w:bdr w:val="single" w:sz="4" w:space="0" w:color="auto"/>
          <w:lang w:val="en"/>
        </w:rPr>
        <w:t>nature</w:t>
      </w:r>
    </w:p>
    <w:p w:rsidR="0006785F" w:rsidRPr="00747F20" w:rsidRDefault="0076066B" w:rsidP="0006785F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 w:rsidRPr="0076066B">
        <w:rPr>
          <w:sz w:val="32"/>
          <w:szCs w:val="32"/>
          <w:lang w:val="en"/>
        </w:rPr>
        <w:t>The glass is in the (</w:t>
      </w:r>
      <w:r w:rsidRPr="0076066B">
        <w:rPr>
          <w:color w:val="FF0000"/>
          <w:sz w:val="32"/>
          <w:szCs w:val="32"/>
          <w:lang w:val="en"/>
        </w:rPr>
        <w:t>solid</w:t>
      </w:r>
      <w:r w:rsidRPr="0076066B">
        <w:rPr>
          <w:sz w:val="32"/>
          <w:szCs w:val="32"/>
          <w:lang w:val="en"/>
        </w:rPr>
        <w:t>) state.</w:t>
      </w:r>
      <w:r w:rsidRPr="00747F20">
        <w:rPr>
          <w:sz w:val="32"/>
          <w:szCs w:val="32"/>
        </w:rPr>
        <w:t xml:space="preserve"> </w:t>
      </w:r>
    </w:p>
    <w:p w:rsidR="0076066B" w:rsidRPr="0076066B" w:rsidRDefault="0076066B" w:rsidP="00747F20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 w:rsidRPr="0076066B">
        <w:rPr>
          <w:sz w:val="32"/>
          <w:szCs w:val="32"/>
          <w:lang w:val="en"/>
        </w:rPr>
        <w:t>Glass will never burn, but it will reach (</w:t>
      </w:r>
      <w:r w:rsidRPr="0076066B">
        <w:rPr>
          <w:color w:val="FF0000"/>
          <w:sz w:val="32"/>
          <w:szCs w:val="32"/>
          <w:lang w:val="en"/>
        </w:rPr>
        <w:t>3000</w:t>
      </w:r>
      <w:r w:rsidRPr="0076066B">
        <w:rPr>
          <w:sz w:val="32"/>
          <w:szCs w:val="32"/>
          <w:lang w:val="en"/>
        </w:rPr>
        <w:t>) ° C when it heats to the limit.</w:t>
      </w:r>
    </w:p>
    <w:p w:rsidR="0006785F" w:rsidRPr="0076066B" w:rsidRDefault="0076066B" w:rsidP="0076066B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 w:rsidRPr="0076066B">
        <w:rPr>
          <w:sz w:val="32"/>
          <w:szCs w:val="32"/>
          <w:lang w:val="en"/>
        </w:rPr>
        <w:t>The reason the glass is transparent is that the structure of the glass has no boundary of grain that intercepts (</w:t>
      </w:r>
      <w:r w:rsidRPr="0076066B">
        <w:rPr>
          <w:color w:val="FF0000"/>
          <w:sz w:val="32"/>
          <w:szCs w:val="32"/>
          <w:lang w:val="en"/>
        </w:rPr>
        <w:t>light</w:t>
      </w:r>
      <w:r w:rsidRPr="0076066B">
        <w:rPr>
          <w:sz w:val="32"/>
          <w:szCs w:val="32"/>
          <w:lang w:val="en"/>
        </w:rPr>
        <w:t>).</w:t>
      </w:r>
    </w:p>
    <w:p w:rsidR="0076066B" w:rsidRPr="0076066B" w:rsidRDefault="0076066B" w:rsidP="0076066B">
      <w:pPr>
        <w:pStyle w:val="a3"/>
        <w:ind w:leftChars="0" w:left="626"/>
        <w:rPr>
          <w:sz w:val="32"/>
          <w:szCs w:val="32"/>
        </w:rPr>
      </w:pPr>
    </w:p>
    <w:p w:rsidR="0006785F" w:rsidRPr="00747F20" w:rsidRDefault="0006785F" w:rsidP="00F92C3B">
      <w:pPr>
        <w:outlineLvl w:val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３．</w:t>
      </w:r>
      <w:r w:rsidR="0076066B">
        <w:rPr>
          <w:rFonts w:hint="eastAsia"/>
          <w:sz w:val="32"/>
          <w:szCs w:val="32"/>
          <w:bdr w:val="single" w:sz="4" w:space="0" w:color="auto"/>
          <w:lang w:val="en"/>
        </w:rPr>
        <w:t>e</w:t>
      </w:r>
      <w:r w:rsidR="0076066B" w:rsidRPr="0076066B">
        <w:rPr>
          <w:sz w:val="32"/>
          <w:szCs w:val="32"/>
          <w:bdr w:val="single" w:sz="4" w:space="0" w:color="auto"/>
          <w:lang w:val="en"/>
        </w:rPr>
        <w:t>xperiment</w:t>
      </w:r>
    </w:p>
    <w:p w:rsidR="0019351C" w:rsidRPr="0019351C" w:rsidRDefault="0019351C" w:rsidP="0076066B">
      <w:pPr>
        <w:pStyle w:val="a3"/>
        <w:numPr>
          <w:ilvl w:val="0"/>
          <w:numId w:val="8"/>
        </w:numPr>
        <w:ind w:leftChars="0"/>
        <w:rPr>
          <w:sz w:val="32"/>
          <w:szCs w:val="32"/>
        </w:rPr>
      </w:pPr>
      <w:r w:rsidRPr="0019351C">
        <w:rPr>
          <w:sz w:val="32"/>
          <w:szCs w:val="32"/>
          <w:lang w:val="en"/>
        </w:rPr>
        <w:t>Glass (</w:t>
      </w:r>
      <w:r w:rsidRPr="0019351C">
        <w:rPr>
          <w:color w:val="FF0000"/>
          <w:sz w:val="32"/>
          <w:szCs w:val="32"/>
          <w:lang w:val="en"/>
        </w:rPr>
        <w:t>heat</w:t>
      </w:r>
      <w:r w:rsidRPr="0019351C">
        <w:rPr>
          <w:sz w:val="32"/>
          <w:szCs w:val="32"/>
          <w:lang w:val="en"/>
        </w:rPr>
        <w:t>) and electricity pass.</w:t>
      </w:r>
      <w:r w:rsidRPr="0019351C">
        <w:rPr>
          <w:sz w:val="32"/>
          <w:szCs w:val="32"/>
          <w:lang w:val="en"/>
        </w:rPr>
        <w:br/>
        <w:t>Also, the reason why cracks are caused by quenching heated glass</w:t>
      </w:r>
      <w:proofErr w:type="gramStart"/>
      <w:r w:rsidRPr="0019351C">
        <w:rPr>
          <w:sz w:val="32"/>
          <w:szCs w:val="32"/>
          <w:lang w:val="en"/>
        </w:rPr>
        <w:t>,</w:t>
      </w:r>
      <w:proofErr w:type="gramEnd"/>
      <w:r w:rsidRPr="0019351C">
        <w:rPr>
          <w:sz w:val="32"/>
          <w:szCs w:val="32"/>
          <w:lang w:val="en"/>
        </w:rPr>
        <w:br/>
        <w:t>This is because the glass could not bear to endure (</w:t>
      </w:r>
      <w:r w:rsidRPr="0019351C">
        <w:rPr>
          <w:color w:val="FF0000"/>
          <w:sz w:val="32"/>
          <w:szCs w:val="32"/>
          <w:lang w:val="en"/>
        </w:rPr>
        <w:t>expansion and contraction</w:t>
      </w:r>
      <w:r w:rsidRPr="0019351C">
        <w:rPr>
          <w:sz w:val="32"/>
          <w:szCs w:val="32"/>
          <w:lang w:val="en"/>
        </w:rPr>
        <w:t>) due to the temperature difference.</w:t>
      </w:r>
    </w:p>
    <w:p w:rsidR="00E17D5B" w:rsidRPr="0019351C" w:rsidRDefault="0019351C" w:rsidP="0019351C">
      <w:pPr>
        <w:pStyle w:val="a3"/>
        <w:numPr>
          <w:ilvl w:val="0"/>
          <w:numId w:val="8"/>
        </w:numPr>
        <w:ind w:leftChars="0"/>
        <w:rPr>
          <w:sz w:val="32"/>
          <w:szCs w:val="32"/>
        </w:rPr>
      </w:pPr>
      <w:r w:rsidRPr="0019351C">
        <w:rPr>
          <w:sz w:val="32"/>
          <w:szCs w:val="32"/>
          <w:lang w:val="en"/>
        </w:rPr>
        <w:t>Put the powdered glass in (</w:t>
      </w:r>
      <w:r w:rsidRPr="0019351C">
        <w:rPr>
          <w:color w:val="FF0000"/>
          <w:sz w:val="32"/>
          <w:szCs w:val="32"/>
          <w:lang w:val="en"/>
        </w:rPr>
        <w:t>phenolphthalein solution</w:t>
      </w:r>
      <w:r w:rsidRPr="0019351C">
        <w:rPr>
          <w:sz w:val="32"/>
          <w:szCs w:val="32"/>
          <w:lang w:val="en"/>
        </w:rPr>
        <w:t>), the phenolphthalein solution turns red.</w:t>
      </w:r>
    </w:p>
    <w:p w:rsidR="00993AFA" w:rsidRPr="00747F20" w:rsidRDefault="00993AFA" w:rsidP="00993AFA">
      <w:pPr>
        <w:pStyle w:val="a3"/>
        <w:ind w:leftChars="0" w:left="626"/>
        <w:rPr>
          <w:sz w:val="32"/>
          <w:szCs w:val="32"/>
        </w:rPr>
      </w:pPr>
    </w:p>
    <w:p w:rsidR="00993AFA" w:rsidRPr="00747F20" w:rsidRDefault="007A7ABB" w:rsidP="00F92C3B">
      <w:pPr>
        <w:outlineLvl w:val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４．</w:t>
      </w:r>
      <w:r w:rsidR="0019351C" w:rsidRPr="0019351C">
        <w:rPr>
          <w:sz w:val="32"/>
          <w:szCs w:val="32"/>
          <w:bdr w:val="single" w:sz="4" w:space="0" w:color="auto"/>
          <w:lang w:val="en"/>
        </w:rPr>
        <w:t>Material</w:t>
      </w:r>
    </w:p>
    <w:p w:rsidR="007A7ABB" w:rsidRPr="00747F20" w:rsidRDefault="0019351C" w:rsidP="00C351CC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 w:rsidRPr="0019351C">
        <w:rPr>
          <w:sz w:val="32"/>
          <w:szCs w:val="32"/>
          <w:lang w:val="en"/>
        </w:rPr>
        <w:t>What is called quartz sand is called (</w:t>
      </w:r>
      <w:r w:rsidRPr="0019351C">
        <w:rPr>
          <w:color w:val="FF0000"/>
          <w:sz w:val="32"/>
          <w:szCs w:val="32"/>
          <w:lang w:val="en"/>
        </w:rPr>
        <w:t>silica sand</w:t>
      </w:r>
      <w:r w:rsidRPr="0019351C">
        <w:rPr>
          <w:sz w:val="32"/>
          <w:szCs w:val="32"/>
          <w:lang w:val="en"/>
        </w:rPr>
        <w:t>).</w:t>
      </w:r>
      <w:r w:rsidR="00C13963" w:rsidRPr="00747F20">
        <w:rPr>
          <w:rFonts w:hint="eastAsia"/>
          <w:sz w:val="32"/>
          <w:szCs w:val="32"/>
        </w:rPr>
        <w:t xml:space="preserve">　　　　</w:t>
      </w:r>
    </w:p>
    <w:p w:rsidR="007A7ABB" w:rsidRPr="00747F20" w:rsidRDefault="00C37219" w:rsidP="0019351C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 w:rsidRPr="00C37219">
        <w:rPr>
          <w:sz w:val="32"/>
          <w:szCs w:val="32"/>
          <w:lang w:val="en"/>
        </w:rPr>
        <w:t>It is the main ingredient of baking powder</w:t>
      </w:r>
      <w:proofErr w:type="gramStart"/>
      <w:r w:rsidRPr="00C37219">
        <w:rPr>
          <w:sz w:val="32"/>
          <w:szCs w:val="32"/>
          <w:lang w:val="en"/>
        </w:rPr>
        <w:t>,</w:t>
      </w:r>
      <w:proofErr w:type="gramEnd"/>
      <w:r w:rsidRPr="00C37219">
        <w:rPr>
          <w:sz w:val="32"/>
          <w:szCs w:val="32"/>
          <w:lang w:val="en"/>
        </w:rPr>
        <w:br/>
        <w:t>What is included in detergents and bath additives is (</w:t>
      </w:r>
      <w:r w:rsidRPr="00C37219">
        <w:rPr>
          <w:color w:val="FF0000"/>
          <w:sz w:val="32"/>
          <w:szCs w:val="32"/>
          <w:lang w:val="en"/>
        </w:rPr>
        <w:t>soda ash</w:t>
      </w:r>
      <w:r w:rsidRPr="00C37219">
        <w:rPr>
          <w:sz w:val="32"/>
          <w:szCs w:val="32"/>
          <w:lang w:val="en"/>
        </w:rPr>
        <w:t>).</w:t>
      </w:r>
    </w:p>
    <w:p w:rsidR="00C37219" w:rsidRPr="00C37219" w:rsidRDefault="00C37219" w:rsidP="00C37219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 w:rsidRPr="00C37219">
        <w:rPr>
          <w:sz w:val="32"/>
          <w:szCs w:val="32"/>
        </w:rPr>
        <w:t>Limestone is called calcium carbonate,</w:t>
      </w:r>
    </w:p>
    <w:p w:rsidR="007A7ABB" w:rsidRPr="00C37219" w:rsidRDefault="00C37219" w:rsidP="00C37219">
      <w:pPr>
        <w:pStyle w:val="a3"/>
        <w:ind w:leftChars="0" w:left="626"/>
        <w:rPr>
          <w:sz w:val="32"/>
          <w:szCs w:val="32"/>
        </w:rPr>
      </w:pPr>
      <w:r w:rsidRPr="00C37219">
        <w:rPr>
          <w:sz w:val="32"/>
          <w:szCs w:val="32"/>
        </w:rPr>
        <w:t>By making it a glass material, glass (</w:t>
      </w:r>
      <w:r w:rsidRPr="00C37219">
        <w:rPr>
          <w:color w:val="FF0000"/>
          <w:sz w:val="32"/>
          <w:szCs w:val="32"/>
        </w:rPr>
        <w:t>durability</w:t>
      </w:r>
      <w:r w:rsidRPr="00C37219">
        <w:rPr>
          <w:sz w:val="32"/>
          <w:szCs w:val="32"/>
        </w:rPr>
        <w:t>) is strengthened.</w:t>
      </w:r>
    </w:p>
    <w:p w:rsidR="007A7ABB" w:rsidRPr="00747F20" w:rsidRDefault="00D64DA1" w:rsidP="007A7ABB">
      <w:pPr>
        <w:pStyle w:val="a3"/>
        <w:ind w:leftChars="0" w:left="626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CAD1C9D" wp14:editId="382F7E0A">
            <wp:simplePos x="0" y="0"/>
            <wp:positionH relativeFrom="column">
              <wp:posOffset>4406265</wp:posOffset>
            </wp:positionH>
            <wp:positionV relativeFrom="paragraph">
              <wp:posOffset>101600</wp:posOffset>
            </wp:positionV>
            <wp:extent cx="863600" cy="939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BB">
        <w:rPr>
          <w:rFonts w:hint="eastAsia"/>
        </w:rPr>
        <w:t xml:space="preserve">　　</w:t>
      </w:r>
    </w:p>
    <w:sectPr w:rsidR="007A7ABB" w:rsidRPr="00747F20" w:rsidSect="00751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EF" w:rsidRDefault="00AF39EF" w:rsidP="00552485">
      <w:r>
        <w:separator/>
      </w:r>
    </w:p>
  </w:endnote>
  <w:endnote w:type="continuationSeparator" w:id="0">
    <w:p w:rsidR="00AF39EF" w:rsidRDefault="00AF39EF" w:rsidP="0055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EF" w:rsidRDefault="00AF39EF" w:rsidP="00552485">
      <w:r>
        <w:separator/>
      </w:r>
    </w:p>
  </w:footnote>
  <w:footnote w:type="continuationSeparator" w:id="0">
    <w:p w:rsidR="00AF39EF" w:rsidRDefault="00AF39EF" w:rsidP="0055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5E2"/>
    <w:multiLevelType w:val="hybridMultilevel"/>
    <w:tmpl w:val="CDBE98A6"/>
    <w:lvl w:ilvl="0" w:tplc="3FAE73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952E71"/>
    <w:multiLevelType w:val="hybridMultilevel"/>
    <w:tmpl w:val="A40A9004"/>
    <w:lvl w:ilvl="0" w:tplc="3FAE73C2">
      <w:start w:val="1"/>
      <w:numFmt w:val="decimalEnclosedParen"/>
      <w:lvlText w:val="%1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319E3C4A"/>
    <w:multiLevelType w:val="hybridMultilevel"/>
    <w:tmpl w:val="CCC40E56"/>
    <w:lvl w:ilvl="0" w:tplc="C690F474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1DC718B"/>
    <w:multiLevelType w:val="hybridMultilevel"/>
    <w:tmpl w:val="ACAA6F14"/>
    <w:lvl w:ilvl="0" w:tplc="3FAE73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CC3A09"/>
    <w:multiLevelType w:val="hybridMultilevel"/>
    <w:tmpl w:val="984CFFA6"/>
    <w:lvl w:ilvl="0" w:tplc="3FAE73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300A11"/>
    <w:multiLevelType w:val="hybridMultilevel"/>
    <w:tmpl w:val="C6428870"/>
    <w:lvl w:ilvl="0" w:tplc="83A6E73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9278CA"/>
    <w:multiLevelType w:val="hybridMultilevel"/>
    <w:tmpl w:val="39A006F8"/>
    <w:lvl w:ilvl="0" w:tplc="3FAE73C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C134534"/>
    <w:multiLevelType w:val="hybridMultilevel"/>
    <w:tmpl w:val="382EB9A4"/>
    <w:lvl w:ilvl="0" w:tplc="3FAE73C2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26D6211"/>
    <w:multiLevelType w:val="hybridMultilevel"/>
    <w:tmpl w:val="8C5AD0B8"/>
    <w:lvl w:ilvl="0" w:tplc="3FAE73C2">
      <w:start w:val="1"/>
      <w:numFmt w:val="decimalEnclosedParen"/>
      <w:lvlText w:val="%1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>
    <w:nsid w:val="52B122F0"/>
    <w:multiLevelType w:val="hybridMultilevel"/>
    <w:tmpl w:val="5D1A4C94"/>
    <w:lvl w:ilvl="0" w:tplc="D43221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3900FF"/>
    <w:multiLevelType w:val="hybridMultilevel"/>
    <w:tmpl w:val="AC8035A2"/>
    <w:lvl w:ilvl="0" w:tplc="3FAE73C2">
      <w:start w:val="1"/>
      <w:numFmt w:val="decimalEnclosedParen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68997C9D"/>
    <w:multiLevelType w:val="hybridMultilevel"/>
    <w:tmpl w:val="D3089304"/>
    <w:lvl w:ilvl="0" w:tplc="3FAE73C2">
      <w:start w:val="1"/>
      <w:numFmt w:val="decimalEnclosedParen"/>
      <w:lvlText w:val="%1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>
    <w:nsid w:val="6BEA3D2D"/>
    <w:multiLevelType w:val="hybridMultilevel"/>
    <w:tmpl w:val="3998D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5A7B67"/>
    <w:multiLevelType w:val="hybridMultilevel"/>
    <w:tmpl w:val="CD84EBBC"/>
    <w:lvl w:ilvl="0" w:tplc="3FAE73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D07D46"/>
    <w:multiLevelType w:val="hybridMultilevel"/>
    <w:tmpl w:val="EE0E2BBC"/>
    <w:lvl w:ilvl="0" w:tplc="3FAE73C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A7074BE"/>
    <w:multiLevelType w:val="hybridMultilevel"/>
    <w:tmpl w:val="F2A684DE"/>
    <w:lvl w:ilvl="0" w:tplc="3FAE73C2">
      <w:start w:val="1"/>
      <w:numFmt w:val="decimalEnclosedParen"/>
      <w:lvlText w:val="%1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>
    <w:nsid w:val="7B2D36E8"/>
    <w:multiLevelType w:val="hybridMultilevel"/>
    <w:tmpl w:val="43DCC408"/>
    <w:lvl w:ilvl="0" w:tplc="3FAE73C2">
      <w:start w:val="1"/>
      <w:numFmt w:val="decimalEnclosedParen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650"/>
    <w:rsid w:val="0006785F"/>
    <w:rsid w:val="00075246"/>
    <w:rsid w:val="00102BCC"/>
    <w:rsid w:val="00127A5A"/>
    <w:rsid w:val="0014147A"/>
    <w:rsid w:val="00175158"/>
    <w:rsid w:val="0019351C"/>
    <w:rsid w:val="00286528"/>
    <w:rsid w:val="00315C04"/>
    <w:rsid w:val="00413610"/>
    <w:rsid w:val="00457C98"/>
    <w:rsid w:val="00552485"/>
    <w:rsid w:val="005B6D4E"/>
    <w:rsid w:val="005F1821"/>
    <w:rsid w:val="0067431A"/>
    <w:rsid w:val="00687650"/>
    <w:rsid w:val="006E34A8"/>
    <w:rsid w:val="00747F20"/>
    <w:rsid w:val="00751590"/>
    <w:rsid w:val="0076066B"/>
    <w:rsid w:val="007A7ABB"/>
    <w:rsid w:val="00806E36"/>
    <w:rsid w:val="008A76D8"/>
    <w:rsid w:val="00993AFA"/>
    <w:rsid w:val="009A7962"/>
    <w:rsid w:val="00AF39EF"/>
    <w:rsid w:val="00B25534"/>
    <w:rsid w:val="00BF2987"/>
    <w:rsid w:val="00C13963"/>
    <w:rsid w:val="00C351CC"/>
    <w:rsid w:val="00C37219"/>
    <w:rsid w:val="00C40FD9"/>
    <w:rsid w:val="00C537A1"/>
    <w:rsid w:val="00C86E41"/>
    <w:rsid w:val="00C9074F"/>
    <w:rsid w:val="00CA70BB"/>
    <w:rsid w:val="00CB5D08"/>
    <w:rsid w:val="00D64DA1"/>
    <w:rsid w:val="00D84CB9"/>
    <w:rsid w:val="00DC67F6"/>
    <w:rsid w:val="00E17D5B"/>
    <w:rsid w:val="00EE422D"/>
    <w:rsid w:val="00F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485"/>
  </w:style>
  <w:style w:type="paragraph" w:styleId="a6">
    <w:name w:val="footer"/>
    <w:basedOn w:val="a"/>
    <w:link w:val="a7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485"/>
  </w:style>
  <w:style w:type="paragraph" w:styleId="a8">
    <w:name w:val="Balloon Text"/>
    <w:basedOn w:val="a"/>
    <w:link w:val="a9"/>
    <w:uiPriority w:val="99"/>
    <w:semiHidden/>
    <w:unhideWhenUsed/>
    <w:rsid w:val="0067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F92C3B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F92C3B"/>
    <w:rPr>
      <w:rFonts w:ascii="MS UI Gothic" w:eastAsia="MS UI Gothic"/>
      <w:sz w:val="18"/>
      <w:szCs w:val="18"/>
    </w:rPr>
  </w:style>
  <w:style w:type="character" w:customStyle="1" w:styleId="normalchar1">
    <w:name w:val="normal__char1"/>
    <w:basedOn w:val="a0"/>
    <w:rsid w:val="0014147A"/>
    <w:rPr>
      <w:rFonts w:ascii="Century" w:hAnsi="Century" w:hint="default"/>
      <w:sz w:val="20"/>
      <w:szCs w:val="20"/>
    </w:rPr>
  </w:style>
  <w:style w:type="character" w:customStyle="1" w:styleId="list0020paragraphchar1">
    <w:name w:val="list_0020paragraph__char1"/>
    <w:basedOn w:val="a0"/>
    <w:rsid w:val="0014147A"/>
    <w:rPr>
      <w:rFonts w:ascii="Century" w:hAnsi="Century" w:hint="default"/>
      <w:sz w:val="20"/>
      <w:szCs w:val="20"/>
    </w:rPr>
  </w:style>
  <w:style w:type="character" w:customStyle="1" w:styleId="notranslate">
    <w:name w:val="notranslate"/>
    <w:basedOn w:val="a0"/>
    <w:rsid w:val="0014147A"/>
  </w:style>
  <w:style w:type="character" w:customStyle="1" w:styleId="shorttext">
    <w:name w:val="short_text"/>
    <w:basedOn w:val="a0"/>
    <w:rsid w:val="00C40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485"/>
  </w:style>
  <w:style w:type="paragraph" w:styleId="a6">
    <w:name w:val="footer"/>
    <w:basedOn w:val="a"/>
    <w:link w:val="a7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485"/>
  </w:style>
  <w:style w:type="paragraph" w:styleId="a8">
    <w:name w:val="Balloon Text"/>
    <w:basedOn w:val="a"/>
    <w:link w:val="a9"/>
    <w:uiPriority w:val="99"/>
    <w:semiHidden/>
    <w:unhideWhenUsed/>
    <w:rsid w:val="0067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686">
      <w:bodyDiv w:val="1"/>
      <w:marLeft w:val="1700"/>
      <w:marRight w:val="1700"/>
      <w:marTop w:val="1980"/>
      <w:marBottom w:val="1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51">
      <w:bodyDiv w:val="1"/>
      <w:marLeft w:val="1700"/>
      <w:marRight w:val="1700"/>
      <w:marTop w:val="1980"/>
      <w:marBottom w:val="1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042">
      <w:bodyDiv w:val="1"/>
      <w:marLeft w:val="1700"/>
      <w:marRight w:val="1700"/>
      <w:marTop w:val="1980"/>
      <w:marBottom w:val="1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5BF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042C-1450-4F93-9ECC-FC6BF790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cp:lastPrinted>2017-01-05T17:42:00Z</cp:lastPrinted>
  <dcterms:created xsi:type="dcterms:W3CDTF">2017-01-05T17:42:00Z</dcterms:created>
  <dcterms:modified xsi:type="dcterms:W3CDTF">2017-01-05T17:43:00Z</dcterms:modified>
</cp:coreProperties>
</file>